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tblInd w:w="93" w:type="dxa"/>
        <w:tblLook w:val="04A0"/>
      </w:tblPr>
      <w:tblGrid>
        <w:gridCol w:w="8582"/>
      </w:tblGrid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Hybridization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>Add 500uL of NF water 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new vial of</w:t>
            </w:r>
            <w:r w:rsidRPr="001E76F3">
              <w:rPr>
                <w:rFonts w:ascii="Calibri" w:eastAsia="Times New Roman" w:hAnsi="Calibri" w:cs="Times New Roman"/>
                <w:color w:val="000000"/>
              </w:rPr>
              <w:t xml:space="preserve"> lyophilized 10X Blocking Agent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 xml:space="preserve">Vortex gently 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>*If pellet does not go into solution completely, heat the mix for 4-5 min at 37C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>Centrifuge for 5-10s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>*Can store at -20C for 2 months (vortex and centrifuge before each use)</w:t>
            </w:r>
          </w:p>
        </w:tc>
      </w:tr>
      <w:tr w:rsidR="001E76F3" w:rsidRPr="001E76F3" w:rsidTr="001E76F3">
        <w:trPr>
          <w:trHeight w:val="309"/>
        </w:trPr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6F3">
              <w:rPr>
                <w:rFonts w:ascii="Calibri" w:eastAsia="Times New Roman" w:hAnsi="Calibri" w:cs="Times New Roman"/>
                <w:color w:val="000000"/>
              </w:rPr>
              <w:t>Equilibrate water bath to 60C</w:t>
            </w:r>
          </w:p>
          <w:p w:rsidR="001E76F3" w:rsidRPr="001E76F3" w:rsidRDefault="001E76F3" w:rsidP="001E7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274F5" w:rsidRDefault="009E0899">
      <w:r>
        <w:t>For 8x15k array:</w:t>
      </w:r>
    </w:p>
    <w:tbl>
      <w:tblPr>
        <w:tblW w:w="9461" w:type="dxa"/>
        <w:tblInd w:w="93" w:type="dxa"/>
        <w:tblLook w:val="04A0"/>
      </w:tblPr>
      <w:tblGrid>
        <w:gridCol w:w="9461"/>
      </w:tblGrid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 xml:space="preserve">Cy3 </w:t>
            </w:r>
            <w:proofErr w:type="spellStart"/>
            <w:r w:rsidRPr="009E0899">
              <w:rPr>
                <w:rFonts w:ascii="Calibri" w:eastAsia="Times New Roman" w:hAnsi="Calibri" w:cs="Times New Roman"/>
                <w:color w:val="000000"/>
              </w:rPr>
              <w:t>cRNA</w:t>
            </w:r>
            <w:proofErr w:type="spellEnd"/>
            <w:r w:rsidRPr="009E08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</w:t>
            </w:r>
            <w:r w:rsidRPr="009E0899">
              <w:rPr>
                <w:rFonts w:ascii="Calibri" w:eastAsia="Times New Roman" w:hAnsi="Calibri" w:cs="Times New Roman"/>
                <w:color w:val="000000"/>
              </w:rPr>
              <w:t>(300ng)</w:t>
            </w:r>
          </w:p>
        </w:tc>
      </w:tr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 xml:space="preserve">Cy5 </w:t>
            </w:r>
            <w:proofErr w:type="spellStart"/>
            <w:r w:rsidRPr="009E0899">
              <w:rPr>
                <w:rFonts w:ascii="Calibri" w:eastAsia="Times New Roman" w:hAnsi="Calibri" w:cs="Times New Roman"/>
                <w:color w:val="000000"/>
              </w:rPr>
              <w:t>cRNA</w:t>
            </w:r>
            <w:proofErr w:type="spellEnd"/>
            <w:r w:rsidRPr="009E08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</w:t>
            </w:r>
            <w:r w:rsidRPr="009E0899">
              <w:rPr>
                <w:rFonts w:ascii="Calibri" w:eastAsia="Times New Roman" w:hAnsi="Calibri" w:cs="Times New Roman"/>
                <w:color w:val="000000"/>
              </w:rPr>
              <w:t>(300ng)</w:t>
            </w:r>
          </w:p>
        </w:tc>
      </w:tr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>10X Blocking Agent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5uL</w:t>
            </w:r>
          </w:p>
        </w:tc>
      </w:tr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>NF Water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Add until each sample is 24uL</w:t>
            </w:r>
          </w:p>
        </w:tc>
      </w:tr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 xml:space="preserve">25X </w:t>
            </w:r>
            <w:proofErr w:type="spellStart"/>
            <w:r w:rsidRPr="009E0899">
              <w:rPr>
                <w:rFonts w:ascii="Calibri" w:eastAsia="Times New Roman" w:hAnsi="Calibri" w:cs="Times New Roman"/>
                <w:color w:val="000000"/>
              </w:rPr>
              <w:t>Frag</w:t>
            </w:r>
            <w:proofErr w:type="spellEnd"/>
            <w:r w:rsidRPr="009E0899">
              <w:rPr>
                <w:rFonts w:ascii="Calibri" w:eastAsia="Times New Roman" w:hAnsi="Calibri" w:cs="Times New Roman"/>
                <w:color w:val="000000"/>
              </w:rPr>
              <w:t>. Buffer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1uL</w:t>
            </w:r>
          </w:p>
        </w:tc>
      </w:tr>
      <w:tr w:rsidR="009E0899" w:rsidRPr="009E0899" w:rsidTr="009E0899">
        <w:trPr>
          <w:trHeight w:val="31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99" w:rsidRPr="009E0899" w:rsidRDefault="009E0899" w:rsidP="009E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899">
              <w:rPr>
                <w:rFonts w:ascii="Calibri" w:eastAsia="Times New Roman" w:hAnsi="Calibri" w:cs="Times New Roman"/>
                <w:color w:val="000000"/>
              </w:rPr>
              <w:t>*Mix well but gently on vortex</w:t>
            </w:r>
          </w:p>
        </w:tc>
      </w:tr>
    </w:tbl>
    <w:p w:rsidR="009E0899" w:rsidRDefault="009E0899"/>
    <w:tbl>
      <w:tblPr>
        <w:tblW w:w="7910" w:type="dxa"/>
        <w:tblInd w:w="93" w:type="dxa"/>
        <w:tblLook w:val="04A0"/>
      </w:tblPr>
      <w:tblGrid>
        <w:gridCol w:w="9347"/>
      </w:tblGrid>
      <w:tr w:rsidR="009F704E" w:rsidRPr="009F704E" w:rsidTr="009F704E">
        <w:trPr>
          <w:trHeight w:val="31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4E" w:rsidRPr="009F704E" w:rsidRDefault="009F704E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04E">
              <w:rPr>
                <w:rFonts w:ascii="Calibri" w:eastAsia="Times New Roman" w:hAnsi="Calibri" w:cs="Times New Roman"/>
                <w:color w:val="000000"/>
              </w:rPr>
              <w:t>Incubate at 60C for exactly 30min to fragment RNA</w:t>
            </w:r>
          </w:p>
        </w:tc>
      </w:tr>
      <w:tr w:rsidR="009F704E" w:rsidRPr="009F704E" w:rsidTr="009F704E">
        <w:trPr>
          <w:trHeight w:val="31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4E" w:rsidRPr="009F704E" w:rsidRDefault="009F704E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04E">
              <w:rPr>
                <w:rFonts w:ascii="Calibri" w:eastAsia="Times New Roman" w:hAnsi="Calibri" w:cs="Times New Roman"/>
                <w:color w:val="000000"/>
              </w:rPr>
              <w:t xml:space="preserve">Add 25uL 2X hybridization buffer to each </w:t>
            </w:r>
            <w:proofErr w:type="spellStart"/>
            <w:r w:rsidRPr="009F704E">
              <w:rPr>
                <w:rFonts w:ascii="Calibri" w:eastAsia="Times New Roman" w:hAnsi="Calibri" w:cs="Times New Roman"/>
                <w:color w:val="000000"/>
              </w:rPr>
              <w:t>cRNA</w:t>
            </w:r>
            <w:proofErr w:type="spellEnd"/>
            <w:r w:rsidRPr="009F704E">
              <w:rPr>
                <w:rFonts w:ascii="Calibri" w:eastAsia="Times New Roman" w:hAnsi="Calibri" w:cs="Times New Roman"/>
                <w:color w:val="000000"/>
              </w:rPr>
              <w:t xml:space="preserve"> sample</w:t>
            </w:r>
          </w:p>
        </w:tc>
      </w:tr>
      <w:tr w:rsidR="009F704E" w:rsidRPr="009F704E" w:rsidTr="009F704E">
        <w:trPr>
          <w:trHeight w:val="31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4E" w:rsidRPr="009F704E" w:rsidRDefault="009F704E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04E">
              <w:rPr>
                <w:rFonts w:ascii="Calibri" w:eastAsia="Times New Roman" w:hAnsi="Calibri" w:cs="Times New Roman"/>
                <w:color w:val="000000"/>
              </w:rPr>
              <w:t xml:space="preserve">Mix well by </w:t>
            </w:r>
            <w:proofErr w:type="spellStart"/>
            <w:r w:rsidRPr="009F704E">
              <w:rPr>
                <w:rFonts w:ascii="Calibri" w:eastAsia="Times New Roman" w:hAnsi="Calibri" w:cs="Times New Roman"/>
                <w:color w:val="000000"/>
              </w:rPr>
              <w:t>pipetting</w:t>
            </w:r>
            <w:proofErr w:type="spellEnd"/>
            <w:r w:rsidRPr="009F704E">
              <w:rPr>
                <w:rFonts w:ascii="Calibri" w:eastAsia="Times New Roman" w:hAnsi="Calibri" w:cs="Times New Roman"/>
                <w:color w:val="000000"/>
              </w:rPr>
              <w:t xml:space="preserve"> and do not introduce bubbles</w:t>
            </w:r>
          </w:p>
        </w:tc>
      </w:tr>
      <w:tr w:rsidR="009F704E" w:rsidRPr="009F704E" w:rsidTr="009F704E">
        <w:trPr>
          <w:trHeight w:val="31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4E" w:rsidRPr="009F704E" w:rsidRDefault="009F704E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04E">
              <w:rPr>
                <w:rFonts w:ascii="Calibri" w:eastAsia="Times New Roman" w:hAnsi="Calibri" w:cs="Times New Roman"/>
                <w:color w:val="000000"/>
              </w:rPr>
              <w:t xml:space="preserve">Centrifuge for </w:t>
            </w:r>
            <w:r w:rsidR="00E41B27">
              <w:rPr>
                <w:rFonts w:ascii="Calibri" w:eastAsia="Times New Roman" w:hAnsi="Calibri" w:cs="Times New Roman"/>
                <w:color w:val="000000"/>
              </w:rPr>
              <w:t>1 min at room temp at 13,000rpm</w:t>
            </w:r>
          </w:p>
        </w:tc>
      </w:tr>
      <w:tr w:rsidR="009F704E" w:rsidRPr="009F704E" w:rsidTr="009F704E">
        <w:trPr>
          <w:trHeight w:val="31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4E" w:rsidRDefault="009F704E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04E">
              <w:rPr>
                <w:rFonts w:ascii="Calibri" w:eastAsia="Times New Roman" w:hAnsi="Calibri" w:cs="Times New Roman"/>
                <w:color w:val="000000"/>
              </w:rPr>
              <w:t>Place samples on ice and load onto arrays as soon as possible</w:t>
            </w:r>
          </w:p>
          <w:p w:rsidR="00E41B27" w:rsidRDefault="00E41B27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131" w:type="dxa"/>
              <w:tblLook w:val="04A0"/>
            </w:tblPr>
            <w:tblGrid>
              <w:gridCol w:w="9131"/>
            </w:tblGrid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Prepare the Individual Assembly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FDA" w:rsidRDefault="00807FDA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Barcode</w:t>
                  </w:r>
                </w:p>
                <w:tbl>
                  <w:tblPr>
                    <w:tblW w:w="6720" w:type="dxa"/>
                    <w:tblInd w:w="597" w:type="dxa"/>
                    <w:tblLook w:val="04A0"/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807FDA" w:rsidRPr="00807FDA" w:rsidTr="00807FDA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1_1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1_2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1_3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1_4</w:t>
                        </w:r>
                      </w:p>
                    </w:tc>
                  </w:tr>
                  <w:tr w:rsidR="00807FDA" w:rsidRPr="00807FDA" w:rsidTr="00807FDA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807FDA" w:rsidRPr="00807FDA" w:rsidTr="00807FDA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2_1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2_2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2_3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07FDA" w:rsidRPr="00807FDA" w:rsidRDefault="00807FDA" w:rsidP="00807FD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2_4</w:t>
                        </w:r>
                      </w:p>
                    </w:tc>
                  </w:tr>
                </w:tbl>
                <w:p w:rsidR="00807FDA" w:rsidRDefault="00807FDA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Load clean gasket slide onto chamber (place unused gasket wells at far end, opposite of bar code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Add 40uL of 1X hy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bridization buffer to each unus</w:t>
                  </w: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ed well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Load each well wit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h 40uL of hybridization samples</w:t>
                  </w: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Place array slides on top of gaskets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*Ensure mobility of bubbles!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Hybridize at 65C for 17 hours at 10 rpm</w:t>
                  </w:r>
                </w:p>
              </w:tc>
            </w:tr>
            <w:tr w:rsidR="006353F5" w:rsidRPr="006353F5" w:rsidTr="006353F5">
              <w:trPr>
                <w:trHeight w:val="312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3F5" w:rsidRPr="006353F5" w:rsidRDefault="006353F5" w:rsidP="006353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353F5">
                    <w:rPr>
                      <w:rFonts w:ascii="Calibri" w:eastAsia="Times New Roman" w:hAnsi="Calibri" w:cs="Times New Roman"/>
                      <w:color w:val="000000"/>
                    </w:rPr>
                    <w:t>*Warm Gene Expression Wash Buffer 2 overnight at 37C</w:t>
                  </w:r>
                </w:p>
              </w:tc>
            </w:tr>
          </w:tbl>
          <w:p w:rsidR="00E41B27" w:rsidRPr="009F704E" w:rsidRDefault="00E41B27" w:rsidP="009F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0899" w:rsidRDefault="009E0899"/>
    <w:sectPr w:rsidR="009E0899" w:rsidSect="00E2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6F3"/>
    <w:rsid w:val="001E76F3"/>
    <w:rsid w:val="00475DC6"/>
    <w:rsid w:val="006353F5"/>
    <w:rsid w:val="00807FDA"/>
    <w:rsid w:val="009E0899"/>
    <w:rsid w:val="009F704E"/>
    <w:rsid w:val="00E274F5"/>
    <w:rsid w:val="00E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KThai</dc:creator>
  <cp:lastModifiedBy>KThai</cp:lastModifiedBy>
  <cp:revision>5</cp:revision>
  <dcterms:created xsi:type="dcterms:W3CDTF">2009-11-04T16:48:00Z</dcterms:created>
  <dcterms:modified xsi:type="dcterms:W3CDTF">2009-11-04T17:19:00Z</dcterms:modified>
</cp:coreProperties>
</file>